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中国海洋大学MPA学位论文基本要求自检表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678"/>
        <w:gridCol w:w="1134"/>
        <w:gridCol w:w="1134"/>
        <w:gridCol w:w="640"/>
      </w:tblGrid>
      <w:tr>
        <w:tc>
          <w:tcPr>
            <w:tcW w:w="704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基本要求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学生自检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导师自检</w:t>
            </w:r>
          </w:p>
        </w:tc>
        <w:tc>
          <w:tcPr>
            <w:tcW w:w="640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备注</w:t>
            </w:r>
          </w:p>
        </w:tc>
      </w:tr>
      <w:tr>
        <w:tc>
          <w:tcPr>
            <w:tcW w:w="704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4678" w:type="dxa"/>
          </w:tcPr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必须：正文字数2</w:t>
            </w:r>
            <w:r>
              <w:t>.5</w:t>
            </w:r>
            <w:r>
              <w:rPr>
                <w:rFonts w:hint="eastAsia"/>
              </w:rPr>
              <w:t>万字以上。</w:t>
            </w:r>
            <w:r>
              <w:rPr>
                <w:rFonts w:hint="eastAsia"/>
                <w:lang w:val="en-US" w:eastAsia="zh-CN"/>
              </w:rPr>
              <w:t>在自成逻辑和重复率符合要求的情况下，3.5万通过率更高。（总页码60页左右）</w:t>
            </w:r>
            <w:bookmarkStart w:id="0" w:name="_GoBack"/>
            <w:bookmarkEnd w:id="0"/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678" w:type="dxa"/>
          </w:tcPr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须：摘要3段论。1000字。第一段背景与意义，第二段思路、研究内容，所使用的理论基础和研究方法、数据收集等。第三段主要观点或者创新点。特别是第三段，论文的观点和创新点需要在摘要里边凝练和突出。让评委清楚地知道本论文的创新所在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必须：文献综述部分3</w:t>
            </w:r>
            <w:r>
              <w:t>000</w:t>
            </w:r>
            <w:r>
              <w:rPr>
                <w:rFonts w:hint="eastAsia"/>
              </w:rPr>
              <w:t>字以上，且有文献评述。</w:t>
            </w:r>
            <w:r>
              <w:t>文献综述部分3000字以上，要进行归纳总结，不能简单做条目罗列；要有单独的文献述评；引用的观点和语句要加脚注；文献综述部分的引用脚注要达到一定量。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678" w:type="dxa"/>
          </w:tcPr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必须：引用的格式按照中心的要求，采用页下注，宋体五号字。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国标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删除doi及后面的内容。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必须：引用文献、参考文献满足新、高、多。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678" w:type="dxa"/>
          </w:tcPr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如果有，必须：表格采用三线表，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且在表上方有表名、表编号。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4678" w:type="dxa"/>
          </w:tcPr>
          <w:p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如果有，必须：图尽可能的好看，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且在图下方有图名、图编号。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如果有，必须：文中说明研究方法的适用性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如果有，必须：理论基础有提出者、主要内容和适用性，且前后有呼应。要有引用。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  <w:vAlign w:val="top"/>
          </w:tcPr>
          <w:p>
            <w:pPr>
              <w:spacing w:line="276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必须有案例，且对案例有一手资料，了解清楚，进行了深描。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  <w:r>
              <w:rPr>
                <w:rFonts w:hint="eastAsia"/>
              </w:rPr>
              <w:t>必须：有调查问卷或者访谈提纲，以附录的形式呈现，且使用问卷结果或者访谈资料，证实自己的观点。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</w:tcPr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678" w:type="dxa"/>
          </w:tcPr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必须：概念界定，其提出和发展，内涵和外延，与相近概念的比较，其特点等。要有引用。</w:t>
            </w: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</w:tcPr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4678" w:type="dxa"/>
          </w:tcPr>
          <w:p>
            <w:pPr>
              <w:spacing w:line="276" w:lineRule="auto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  <w:tr>
        <w:tc>
          <w:tcPr>
            <w:tcW w:w="704" w:type="dxa"/>
          </w:tcPr>
          <w:p>
            <w:pPr>
              <w:spacing w:line="276" w:lineRule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4678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1134" w:type="dxa"/>
          </w:tcPr>
          <w:p>
            <w:pPr>
              <w:spacing w:line="276" w:lineRule="auto"/>
            </w:pPr>
          </w:p>
        </w:tc>
        <w:tc>
          <w:tcPr>
            <w:tcW w:w="640" w:type="dxa"/>
          </w:tcPr>
          <w:p>
            <w:pPr>
              <w:spacing w:line="276" w:lineRule="auto"/>
            </w:pPr>
          </w:p>
        </w:tc>
      </w:tr>
    </w:tbl>
    <w:p>
      <w:r>
        <w:rPr>
          <w:rFonts w:hint="eastAsia"/>
        </w:rPr>
        <w:t>说明：（1）新高多：引用和参考文献尽可能多使用新近几年发表的，使用高层次的，至少6</w:t>
      </w:r>
      <w:r>
        <w:t>0</w:t>
      </w:r>
      <w:r>
        <w:rPr>
          <w:rFonts w:hint="eastAsia"/>
        </w:rPr>
        <w:t>篇以上。（2）研究方法和理论基础，必须契合论文主题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hOWQ5MTFjM2MyYTk1YWUyMjk0OGRlOTVkYmM2NjQifQ=="/>
  </w:docVars>
  <w:rsids>
    <w:rsidRoot w:val="001F72B2"/>
    <w:rsid w:val="001B13CF"/>
    <w:rsid w:val="001F72B2"/>
    <w:rsid w:val="004050D1"/>
    <w:rsid w:val="00734788"/>
    <w:rsid w:val="00A10362"/>
    <w:rsid w:val="00B54D22"/>
    <w:rsid w:val="00BD5C1A"/>
    <w:rsid w:val="00C12E89"/>
    <w:rsid w:val="00DD303F"/>
    <w:rsid w:val="00E9461E"/>
    <w:rsid w:val="00F77321"/>
    <w:rsid w:val="58784190"/>
    <w:rsid w:val="BDE0D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默认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460</Characters>
  <Lines>3</Lines>
  <Paragraphs>1</Paragraphs>
  <TotalTime>10</TotalTime>
  <ScaleCrop>false</ScaleCrop>
  <LinksUpToDate>false</LinksUpToDate>
  <CharactersWithSpaces>460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2021-12-29T15:53:00Z</dcterms:created>
  <dc:creator>wang yinhong</dc:creator>
  <cp:lastModifiedBy>天水一色</cp:lastModifiedBy>
  <dcterms:modified xsi:type="dcterms:W3CDTF">2023-12-20T09:04:55Z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9E6E359049D74E0E8980857804781E8C_12</vt:lpwstr>
  </property>
</Properties>
</file>