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0B6" w:rsidRDefault="00FA60B6">
      <w:pPr>
        <w:widowControl/>
        <w:jc w:val="left"/>
        <w:rPr>
          <w:rFonts w:ascii="黑体" w:eastAsia="黑体" w:hAnsi="宋体" w:cs="黑体"/>
          <w:b/>
          <w:bCs/>
          <w:color w:val="000000"/>
          <w:kern w:val="0"/>
          <w:sz w:val="30"/>
          <w:szCs w:val="30"/>
          <w:lang w:bidi="ar"/>
        </w:rPr>
      </w:pPr>
    </w:p>
    <w:p w:rsidR="00FA60B6" w:rsidRDefault="00CF7870" w:rsidP="00CF7870">
      <w:pPr>
        <w:widowControl/>
        <w:jc w:val="center"/>
        <w:rPr>
          <w:rFonts w:ascii="黑体" w:eastAsia="黑体" w:hAnsi="宋体" w:cs="黑体"/>
          <w:b/>
          <w:bCs/>
          <w:color w:val="000000"/>
          <w:kern w:val="0"/>
          <w:sz w:val="30"/>
          <w:szCs w:val="30"/>
          <w:lang w:bidi="ar"/>
        </w:rPr>
      </w:pPr>
      <w:r>
        <w:rPr>
          <w:rFonts w:ascii="黑体" w:eastAsia="黑体" w:hAnsi="宋体" w:cs="黑体" w:hint="eastAsia"/>
          <w:b/>
          <w:bCs/>
          <w:color w:val="000000"/>
          <w:kern w:val="0"/>
          <w:sz w:val="30"/>
          <w:szCs w:val="30"/>
          <w:lang w:bidi="ar"/>
        </w:rPr>
        <w:t>关于2018级以后申请毕业研究生</w:t>
      </w:r>
      <w:r>
        <w:rPr>
          <w:rFonts w:ascii="黑体" w:eastAsia="黑体" w:hAnsi="宋体" w:cs="黑体"/>
          <w:b/>
          <w:bCs/>
          <w:color w:val="000000"/>
          <w:kern w:val="0"/>
          <w:sz w:val="30"/>
          <w:szCs w:val="30"/>
          <w:lang w:bidi="ar"/>
        </w:rPr>
        <w:t>填报</w:t>
      </w:r>
      <w:r>
        <w:rPr>
          <w:rFonts w:ascii="黑体" w:eastAsia="黑体" w:hAnsi="宋体" w:cs="黑体" w:hint="eastAsia"/>
          <w:b/>
          <w:bCs/>
          <w:color w:val="000000"/>
          <w:kern w:val="0"/>
          <w:sz w:val="30"/>
          <w:szCs w:val="30"/>
          <w:lang w:bidi="ar"/>
        </w:rPr>
        <w:t>“</w:t>
      </w:r>
      <w:r>
        <w:rPr>
          <w:rFonts w:ascii="黑体" w:eastAsia="黑体" w:hAnsi="宋体" w:cs="黑体"/>
          <w:b/>
          <w:bCs/>
          <w:color w:val="000000"/>
          <w:kern w:val="0"/>
          <w:sz w:val="30"/>
          <w:szCs w:val="30"/>
          <w:lang w:bidi="ar"/>
        </w:rPr>
        <w:t>基本信息及提交送审论文</w:t>
      </w:r>
      <w:r>
        <w:rPr>
          <w:rFonts w:ascii="黑体" w:eastAsia="黑体" w:hAnsi="宋体" w:cs="黑体" w:hint="eastAsia"/>
          <w:b/>
          <w:bCs/>
          <w:color w:val="000000"/>
          <w:kern w:val="0"/>
          <w:sz w:val="30"/>
          <w:szCs w:val="30"/>
          <w:lang w:bidi="ar"/>
        </w:rPr>
        <w:t>”</w:t>
      </w:r>
      <w:r>
        <w:rPr>
          <w:rFonts w:ascii="黑体" w:eastAsia="黑体" w:hAnsi="宋体" w:cs="黑体"/>
          <w:b/>
          <w:bCs/>
          <w:color w:val="000000"/>
          <w:kern w:val="0"/>
          <w:sz w:val="30"/>
          <w:szCs w:val="30"/>
          <w:lang w:bidi="ar"/>
        </w:rPr>
        <w:t>部分</w:t>
      </w:r>
      <w:r>
        <w:rPr>
          <w:rFonts w:ascii="黑体" w:eastAsia="黑体" w:hAnsi="宋体" w:cs="黑体" w:hint="eastAsia"/>
          <w:b/>
          <w:bCs/>
          <w:color w:val="000000"/>
          <w:kern w:val="0"/>
          <w:sz w:val="30"/>
          <w:szCs w:val="30"/>
          <w:lang w:bidi="ar"/>
        </w:rPr>
        <w:t>的通知</w:t>
      </w:r>
    </w:p>
    <w:p w:rsidR="00FA60B6" w:rsidRDefault="00CF7870">
      <w:pPr>
        <w:widowControl/>
        <w:spacing w:line="360" w:lineRule="auto"/>
        <w:rPr>
          <w:rFonts w:ascii="仿宋" w:eastAsia="仿宋" w:hAnsi="仿宋" w:cs="仿宋"/>
          <w:b/>
          <w:bCs/>
          <w:color w:val="000000"/>
          <w:kern w:val="0"/>
          <w:sz w:val="24"/>
          <w:lang w:bidi="ar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4"/>
          <w:lang w:bidi="ar"/>
        </w:rPr>
        <w:t>一、时间：</w:t>
      </w:r>
    </w:p>
    <w:p w:rsidR="00FA60B6" w:rsidRDefault="00CF7870">
      <w:pPr>
        <w:spacing w:line="360" w:lineRule="auto"/>
        <w:rPr>
          <w:rFonts w:ascii="仿宋" w:eastAsia="仿宋" w:hAnsi="仿宋" w:cs="仿宋"/>
          <w:b/>
          <w:bCs/>
          <w:color w:val="000000"/>
          <w:kern w:val="0"/>
          <w:sz w:val="24"/>
          <w:lang w:bidi="ar"/>
        </w:rPr>
      </w:pPr>
      <w:proofErr w:type="gramStart"/>
      <w:r>
        <w:rPr>
          <w:rFonts w:ascii="仿宋" w:eastAsia="仿宋" w:hAnsi="仿宋" w:cs="仿宋" w:hint="eastAsia"/>
          <w:b/>
          <w:bCs/>
          <w:color w:val="000000"/>
          <w:kern w:val="0"/>
          <w:sz w:val="24"/>
          <w:lang w:bidi="ar"/>
        </w:rPr>
        <w:t>见工作</w:t>
      </w:r>
      <w:proofErr w:type="gramEnd"/>
      <w:r>
        <w:rPr>
          <w:rFonts w:ascii="仿宋" w:eastAsia="仿宋" w:hAnsi="仿宋" w:cs="仿宋" w:hint="eastAsia"/>
          <w:b/>
          <w:bCs/>
          <w:color w:val="000000"/>
          <w:kern w:val="0"/>
          <w:sz w:val="24"/>
          <w:lang w:bidi="ar"/>
        </w:rPr>
        <w:t>安排表，逾期</w:t>
      </w:r>
      <w:proofErr w:type="gramStart"/>
      <w:r>
        <w:rPr>
          <w:rFonts w:ascii="仿宋" w:eastAsia="仿宋" w:hAnsi="仿宋" w:cs="仿宋" w:hint="eastAsia"/>
          <w:b/>
          <w:bCs/>
          <w:color w:val="000000"/>
          <w:kern w:val="0"/>
          <w:sz w:val="24"/>
          <w:lang w:bidi="ar"/>
        </w:rPr>
        <w:t>不</w:t>
      </w:r>
      <w:proofErr w:type="gramEnd"/>
      <w:r>
        <w:rPr>
          <w:rFonts w:ascii="仿宋" w:eastAsia="仿宋" w:hAnsi="仿宋" w:cs="仿宋" w:hint="eastAsia"/>
          <w:b/>
          <w:bCs/>
          <w:color w:val="000000"/>
          <w:kern w:val="0"/>
          <w:sz w:val="24"/>
          <w:lang w:bidi="ar"/>
        </w:rPr>
        <w:t>候。</w:t>
      </w:r>
    </w:p>
    <w:p w:rsidR="00FA60B6" w:rsidRDefault="00CF7870">
      <w:pPr>
        <w:numPr>
          <w:ilvl w:val="0"/>
          <w:numId w:val="1"/>
        </w:numPr>
        <w:spacing w:line="360" w:lineRule="auto"/>
        <w:rPr>
          <w:rFonts w:ascii="仿宋" w:eastAsia="仿宋" w:hAnsi="仿宋" w:cs="仿宋"/>
          <w:b/>
          <w:bCs/>
          <w:color w:val="000000"/>
          <w:kern w:val="0"/>
          <w:sz w:val="24"/>
          <w:lang w:bidi="ar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4"/>
          <w:lang w:bidi="ar"/>
        </w:rPr>
        <w:t>填写步骤</w:t>
      </w:r>
    </w:p>
    <w:p w:rsidR="00FA60B6" w:rsidRDefault="00CF7870">
      <w:pPr>
        <w:spacing w:line="360" w:lineRule="auto"/>
        <w:rPr>
          <w:rFonts w:ascii="仿宋" w:eastAsia="仿宋" w:hAnsi="仿宋" w:cs="仿宋"/>
          <w:b/>
          <w:bCs/>
          <w:color w:val="000000"/>
          <w:kern w:val="0"/>
          <w:sz w:val="24"/>
          <w:lang w:bidi="ar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4"/>
          <w:lang w:bidi="ar"/>
        </w:rPr>
        <w:t>登录信息门户-“2018级以后”-学位-“提交学位论文”</w:t>
      </w:r>
    </w:p>
    <w:p w:rsidR="00FA60B6" w:rsidRDefault="00CF7870">
      <w:pPr>
        <w:spacing w:line="360" w:lineRule="auto"/>
        <w:rPr>
          <w:rFonts w:ascii="仿宋" w:eastAsia="仿宋" w:hAnsi="仿宋" w:cs="仿宋"/>
          <w:b/>
          <w:bCs/>
          <w:color w:val="000000"/>
          <w:kern w:val="0"/>
          <w:sz w:val="24"/>
          <w:lang w:bidi="ar"/>
        </w:rPr>
      </w:pPr>
      <w:r>
        <w:rPr>
          <w:rFonts w:ascii="仿宋" w:eastAsia="仿宋" w:hAnsi="仿宋" w:cs="仿宋"/>
          <w:b/>
          <w:bCs/>
          <w:noProof/>
          <w:color w:val="000000"/>
          <w:kern w:val="0"/>
          <w:sz w:val="24"/>
        </w:rPr>
        <w:drawing>
          <wp:inline distT="0" distB="0" distL="114300" distR="114300">
            <wp:extent cx="1901825" cy="2113915"/>
            <wp:effectExtent l="0" t="0" r="3175" b="635"/>
            <wp:docPr id="5" name="图片 5" descr="f874b45b980b596790cc1f8943154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874b45b980b596790cc1f8943154b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1825" cy="211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0B6" w:rsidRDefault="00CF7870">
      <w:pPr>
        <w:spacing w:line="360" w:lineRule="auto"/>
        <w:rPr>
          <w:rFonts w:ascii="仿宋" w:eastAsia="仿宋" w:hAnsi="仿宋" w:cs="仿宋"/>
          <w:b/>
          <w:bCs/>
          <w:color w:val="000000"/>
          <w:kern w:val="0"/>
          <w:sz w:val="24"/>
          <w:lang w:bidi="ar"/>
        </w:rPr>
      </w:pPr>
      <w:r>
        <w:rPr>
          <w:rFonts w:ascii="仿宋" w:eastAsia="仿宋" w:hAnsi="仿宋" w:cs="仿宋"/>
          <w:b/>
          <w:bCs/>
          <w:noProof/>
          <w:color w:val="000000"/>
          <w:kern w:val="0"/>
          <w:sz w:val="24"/>
        </w:rPr>
        <w:drawing>
          <wp:inline distT="0" distB="0" distL="114300" distR="114300">
            <wp:extent cx="5270500" cy="1125855"/>
            <wp:effectExtent l="0" t="0" r="6350" b="17145"/>
            <wp:docPr id="6" name="图片 6" descr="4aad741502a879284dbb6089a9d5a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aad741502a879284dbb6089a9d5ab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125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0B6" w:rsidRDefault="00FA60B6">
      <w:pPr>
        <w:spacing w:line="360" w:lineRule="auto"/>
        <w:rPr>
          <w:rFonts w:ascii="仿宋" w:eastAsia="仿宋" w:hAnsi="仿宋" w:cs="仿宋"/>
          <w:b/>
          <w:bCs/>
          <w:color w:val="000000"/>
          <w:kern w:val="0"/>
          <w:sz w:val="24"/>
          <w:lang w:bidi="ar"/>
        </w:rPr>
      </w:pPr>
    </w:p>
    <w:p w:rsidR="00FA60B6" w:rsidRDefault="00CF7870">
      <w:pPr>
        <w:spacing w:line="360" w:lineRule="auto"/>
        <w:ind w:firstLineChars="100" w:firstLine="241"/>
        <w:rPr>
          <w:rFonts w:ascii="仿宋" w:eastAsia="仿宋" w:hAnsi="仿宋" w:cs="仿宋"/>
          <w:color w:val="000000"/>
          <w:kern w:val="0"/>
          <w:sz w:val="24"/>
          <w:lang w:bidi="ar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4"/>
          <w:lang w:bidi="ar"/>
        </w:rPr>
        <w:t>（一）填写“提交学位论文”模块 ：</w:t>
      </w:r>
    </w:p>
    <w:p w:rsidR="00FA60B6" w:rsidRDefault="00FA60B6">
      <w:pPr>
        <w:widowControl/>
        <w:spacing w:line="360" w:lineRule="auto"/>
        <w:jc w:val="left"/>
        <w:rPr>
          <w:rFonts w:ascii="仿宋" w:eastAsia="仿宋" w:hAnsi="仿宋" w:cs="仿宋"/>
          <w:color w:val="000000"/>
          <w:kern w:val="0"/>
          <w:sz w:val="24"/>
          <w:lang w:bidi="ar"/>
        </w:rPr>
      </w:pPr>
    </w:p>
    <w:p w:rsidR="00FA60B6" w:rsidRDefault="00CF7870">
      <w:pPr>
        <w:widowControl/>
        <w:spacing w:line="360" w:lineRule="auto"/>
        <w:jc w:val="left"/>
        <w:rPr>
          <w:rFonts w:ascii="仿宋" w:eastAsia="仿宋" w:hAnsi="仿宋" w:cs="仿宋"/>
          <w:color w:val="000000"/>
          <w:kern w:val="0"/>
          <w:sz w:val="24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 xml:space="preserve">该模块分为两部分： </w:t>
      </w:r>
    </w:p>
    <w:p w:rsidR="00FA60B6" w:rsidRDefault="00FA60B6">
      <w:pPr>
        <w:widowControl/>
        <w:spacing w:line="360" w:lineRule="auto"/>
        <w:jc w:val="left"/>
        <w:rPr>
          <w:rFonts w:ascii="仿宋" w:eastAsia="仿宋" w:hAnsi="仿宋" w:cs="仿宋"/>
          <w:color w:val="000000"/>
          <w:kern w:val="0"/>
          <w:sz w:val="24"/>
          <w:lang w:bidi="ar"/>
        </w:rPr>
      </w:pPr>
    </w:p>
    <w:p w:rsidR="00FA60B6" w:rsidRDefault="00CF7870">
      <w:pPr>
        <w:widowControl/>
        <w:spacing w:line="360" w:lineRule="auto"/>
        <w:jc w:val="lef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4"/>
          <w:lang w:bidi="ar"/>
        </w:rPr>
        <w:t xml:space="preserve">（1）第一部分，自“姓名”至“创新成果”处为学位论文的基本信息，请 </w:t>
      </w:r>
    </w:p>
    <w:p w:rsidR="00FA60B6" w:rsidRDefault="00CF7870">
      <w:pPr>
        <w:widowControl/>
        <w:spacing w:line="360" w:lineRule="auto"/>
        <w:jc w:val="left"/>
        <w:rPr>
          <w:rFonts w:ascii="仿宋" w:eastAsia="仿宋" w:hAnsi="仿宋" w:cs="仿宋"/>
          <w:color w:val="000000"/>
          <w:kern w:val="0"/>
          <w:sz w:val="24"/>
          <w:lang w:bidi="ar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4"/>
          <w:lang w:bidi="ar"/>
        </w:rPr>
        <w:t>据实填写。</w:t>
      </w:r>
    </w:p>
    <w:p w:rsidR="00FA60B6" w:rsidRDefault="00CF7870">
      <w:pPr>
        <w:widowControl/>
        <w:spacing w:line="360" w:lineRule="auto"/>
        <w:ind w:firstLineChars="200" w:firstLine="482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bCs/>
          <w:color w:val="FF0000"/>
          <w:kern w:val="0"/>
          <w:sz w:val="24"/>
          <w:lang w:bidi="ar"/>
        </w:rPr>
        <w:t xml:space="preserve">“研究方向”不能为空，且最多填写两个，每个研究方向 </w:t>
      </w:r>
    </w:p>
    <w:p w:rsidR="00FA60B6" w:rsidRDefault="00CF7870">
      <w:pPr>
        <w:widowControl/>
        <w:spacing w:line="360" w:lineRule="auto"/>
        <w:jc w:val="left"/>
        <w:rPr>
          <w:rFonts w:ascii="仿宋" w:eastAsia="仿宋" w:hAnsi="仿宋" w:cs="仿宋"/>
          <w:b/>
          <w:bCs/>
          <w:color w:val="00B050"/>
          <w:kern w:val="0"/>
          <w:sz w:val="24"/>
          <w:lang w:bidi="ar"/>
        </w:rPr>
      </w:pPr>
      <w:r>
        <w:rPr>
          <w:rFonts w:ascii="仿宋" w:eastAsia="仿宋" w:hAnsi="仿宋" w:cs="仿宋" w:hint="eastAsia"/>
          <w:b/>
          <w:bCs/>
          <w:color w:val="FF0000"/>
          <w:kern w:val="0"/>
          <w:sz w:val="24"/>
          <w:lang w:bidi="ar"/>
        </w:rPr>
        <w:t xml:space="preserve">最多 8 </w:t>
      </w:r>
      <w:proofErr w:type="gramStart"/>
      <w:r>
        <w:rPr>
          <w:rFonts w:ascii="仿宋" w:eastAsia="仿宋" w:hAnsi="仿宋" w:cs="仿宋" w:hint="eastAsia"/>
          <w:b/>
          <w:bCs/>
          <w:color w:val="FF0000"/>
          <w:kern w:val="0"/>
          <w:sz w:val="24"/>
          <w:lang w:bidi="ar"/>
        </w:rPr>
        <w:t>个</w:t>
      </w:r>
      <w:proofErr w:type="gramEnd"/>
      <w:r>
        <w:rPr>
          <w:rFonts w:ascii="仿宋" w:eastAsia="仿宋" w:hAnsi="仿宋" w:cs="仿宋" w:hint="eastAsia"/>
          <w:b/>
          <w:bCs/>
          <w:color w:val="FF0000"/>
          <w:kern w:val="0"/>
          <w:sz w:val="24"/>
          <w:lang w:bidi="ar"/>
        </w:rPr>
        <w:t>字 。</w:t>
      </w:r>
      <w:r>
        <w:rPr>
          <w:rFonts w:ascii="仿宋" w:eastAsia="仿宋" w:hAnsi="仿宋" w:cs="仿宋" w:hint="eastAsia"/>
          <w:kern w:val="0"/>
          <w:sz w:val="24"/>
          <w:lang w:bidi="ar"/>
        </w:rPr>
        <w:t>“研究方向”将用于论文送审匹配评审专家使用，请务必慎重填写。“摘要”内容也将一并提交给送审专家审阅，请认真填写。</w:t>
      </w:r>
    </w:p>
    <w:p w:rsidR="00FA60B6" w:rsidRDefault="00CF7870">
      <w:pPr>
        <w:pStyle w:val="4"/>
        <w:widowControl/>
        <w:wordWrap w:val="0"/>
        <w:spacing w:line="360" w:lineRule="auto"/>
        <w:ind w:firstLineChars="200" w:firstLine="482"/>
        <w:rPr>
          <w:rFonts w:ascii="仿宋" w:eastAsia="仿宋" w:hAnsi="仿宋" w:cs="仿宋" w:hint="default"/>
          <w:color w:val="FF0000"/>
          <w:sz w:val="24"/>
          <w:szCs w:val="24"/>
          <w:highlight w:val="yellow"/>
        </w:rPr>
      </w:pPr>
      <w:r>
        <w:rPr>
          <w:rFonts w:ascii="仿宋" w:eastAsia="仿宋" w:hAnsi="仿宋" w:cs="仿宋"/>
          <w:bCs/>
          <w:color w:val="FF0000"/>
          <w:sz w:val="24"/>
          <w:szCs w:val="24"/>
          <w:highlight w:val="yellow"/>
          <w:lang w:bidi="ar"/>
        </w:rPr>
        <w:lastRenderedPageBreak/>
        <w:t>注：</w:t>
      </w:r>
      <w:r w:rsidR="00BA73E9">
        <w:rPr>
          <w:rFonts w:ascii="仿宋" w:eastAsia="仿宋" w:hAnsi="仿宋" w:cs="仿宋"/>
          <w:bCs/>
          <w:color w:val="FF0000"/>
          <w:sz w:val="24"/>
          <w:szCs w:val="24"/>
          <w:highlight w:val="yellow"/>
          <w:lang w:bidi="ar"/>
        </w:rPr>
        <w:t>各年级研究方向请登录研究生系统-培养方案进行查询</w:t>
      </w:r>
    </w:p>
    <w:p w:rsidR="00FA60B6" w:rsidRDefault="00FA60B6">
      <w:pPr>
        <w:widowControl/>
        <w:spacing w:line="360" w:lineRule="auto"/>
        <w:jc w:val="left"/>
        <w:rPr>
          <w:rFonts w:ascii="仿宋" w:eastAsia="仿宋" w:hAnsi="仿宋" w:cs="仿宋"/>
          <w:b/>
          <w:bCs/>
          <w:kern w:val="0"/>
          <w:sz w:val="24"/>
          <w:lang w:bidi="ar"/>
        </w:rPr>
      </w:pPr>
    </w:p>
    <w:p w:rsidR="00FA60B6" w:rsidRDefault="00CF7870">
      <w:pPr>
        <w:widowControl/>
        <w:spacing w:line="360" w:lineRule="auto"/>
        <w:jc w:val="left"/>
        <w:rPr>
          <w:rFonts w:ascii="仿宋" w:eastAsia="仿宋" w:hAnsi="仿宋" w:cs="仿宋"/>
          <w:b/>
          <w:bCs/>
          <w:kern w:val="0"/>
          <w:sz w:val="24"/>
          <w:lang w:bidi="ar"/>
        </w:rPr>
      </w:pPr>
      <w:r>
        <w:rPr>
          <w:rFonts w:ascii="仿宋" w:eastAsia="仿宋" w:hAnsi="仿宋" w:cs="仿宋" w:hint="eastAsia"/>
          <w:b/>
          <w:bCs/>
          <w:kern w:val="0"/>
          <w:sz w:val="24"/>
          <w:lang w:bidi="ar"/>
        </w:rPr>
        <w:t>步骤如图所示：</w:t>
      </w:r>
    </w:p>
    <w:p w:rsidR="00FA60B6" w:rsidRDefault="00CF7870">
      <w:pPr>
        <w:widowControl/>
        <w:spacing w:line="360" w:lineRule="auto"/>
        <w:jc w:val="left"/>
        <w:rPr>
          <w:rFonts w:ascii="仿宋" w:eastAsia="仿宋" w:hAnsi="仿宋" w:cs="仿宋"/>
          <w:b/>
          <w:bCs/>
          <w:color w:val="00B050"/>
          <w:kern w:val="0"/>
          <w:sz w:val="24"/>
          <w:lang w:bidi="ar"/>
        </w:rPr>
      </w:pPr>
      <w:r>
        <w:rPr>
          <w:rFonts w:ascii="仿宋" w:eastAsia="仿宋" w:hAnsi="仿宋" w:cs="仿宋" w:hint="eastAsia"/>
          <w:b/>
          <w:bCs/>
          <w:noProof/>
          <w:color w:val="00B050"/>
          <w:kern w:val="0"/>
          <w:sz w:val="24"/>
        </w:rPr>
        <w:drawing>
          <wp:inline distT="0" distB="0" distL="114300" distR="114300">
            <wp:extent cx="4809490" cy="5641975"/>
            <wp:effectExtent l="0" t="0" r="10160" b="15875"/>
            <wp:docPr id="2" name="图片 2" descr="cac0f8ad341ef799c479fecd4566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ac0f8ad341ef799c479fecd456615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09490" cy="564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0B6" w:rsidRDefault="00CF7870">
      <w:pPr>
        <w:widowControl/>
        <w:spacing w:line="360" w:lineRule="auto"/>
        <w:jc w:val="left"/>
        <w:rPr>
          <w:rFonts w:ascii="仿宋" w:eastAsia="仿宋" w:hAnsi="仿宋" w:cs="仿宋"/>
          <w:b/>
          <w:bCs/>
          <w:color w:val="00B050"/>
          <w:kern w:val="0"/>
          <w:sz w:val="24"/>
          <w:lang w:bidi="ar"/>
        </w:rPr>
      </w:pPr>
      <w:r>
        <w:rPr>
          <w:rFonts w:ascii="仿宋" w:eastAsia="仿宋" w:hAnsi="仿宋" w:cs="仿宋" w:hint="eastAsia"/>
          <w:b/>
          <w:bCs/>
          <w:noProof/>
          <w:color w:val="00B050"/>
          <w:kern w:val="0"/>
          <w:sz w:val="24"/>
        </w:rPr>
        <w:lastRenderedPageBreak/>
        <w:drawing>
          <wp:inline distT="0" distB="0" distL="114300" distR="114300">
            <wp:extent cx="4909820" cy="3620770"/>
            <wp:effectExtent l="0" t="0" r="5080" b="17780"/>
            <wp:docPr id="3" name="图片 3" descr="e486aac6d389df90a46ce7d4b02b9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486aac6d389df90a46ce7d4b02b9aa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09820" cy="362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0B6" w:rsidRDefault="00FA60B6">
      <w:pPr>
        <w:widowControl/>
        <w:spacing w:line="360" w:lineRule="auto"/>
        <w:jc w:val="left"/>
        <w:rPr>
          <w:rFonts w:ascii="仿宋" w:eastAsia="仿宋" w:hAnsi="仿宋" w:cs="仿宋"/>
          <w:b/>
          <w:bCs/>
          <w:color w:val="000000"/>
          <w:kern w:val="0"/>
          <w:sz w:val="24"/>
          <w:lang w:bidi="ar"/>
        </w:rPr>
      </w:pPr>
    </w:p>
    <w:p w:rsidR="00FA60B6" w:rsidRDefault="00CF7870">
      <w:pPr>
        <w:widowControl/>
        <w:spacing w:line="360" w:lineRule="auto"/>
        <w:ind w:firstLineChars="200" w:firstLine="482"/>
        <w:jc w:val="lef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4"/>
          <w:lang w:bidi="ar"/>
        </w:rPr>
        <w:t xml:space="preserve">（2）第二部分，自“送审信息”至页面尾端为提交电子版送审论文所需信 </w:t>
      </w:r>
    </w:p>
    <w:p w:rsidR="00FA60B6" w:rsidRDefault="00CF7870">
      <w:pPr>
        <w:widowControl/>
        <w:spacing w:line="360" w:lineRule="auto"/>
        <w:jc w:val="left"/>
        <w:rPr>
          <w:rFonts w:ascii="仿宋" w:eastAsia="仿宋" w:hAnsi="仿宋" w:cs="仿宋"/>
          <w:b/>
          <w:bCs/>
          <w:color w:val="000000"/>
          <w:kern w:val="0"/>
          <w:sz w:val="24"/>
          <w:lang w:bidi="ar"/>
        </w:rPr>
      </w:pPr>
      <w:proofErr w:type="gramStart"/>
      <w:r>
        <w:rPr>
          <w:rFonts w:ascii="仿宋" w:eastAsia="仿宋" w:hAnsi="仿宋" w:cs="仿宋" w:hint="eastAsia"/>
          <w:b/>
          <w:bCs/>
          <w:color w:val="000000"/>
          <w:kern w:val="0"/>
          <w:sz w:val="24"/>
          <w:lang w:bidi="ar"/>
        </w:rPr>
        <w:t>息</w:t>
      </w:r>
      <w:proofErr w:type="gramEnd"/>
    </w:p>
    <w:p w:rsidR="00FA60B6" w:rsidRDefault="00CF7870">
      <w:pPr>
        <w:widowControl/>
        <w:spacing w:line="360" w:lineRule="auto"/>
        <w:ind w:firstLineChars="200" w:firstLine="480"/>
        <w:jc w:val="left"/>
        <w:rPr>
          <w:rFonts w:ascii="仿宋" w:eastAsia="仿宋" w:hAnsi="仿宋" w:cs="仿宋"/>
          <w:color w:val="000000"/>
          <w:kern w:val="0"/>
          <w:sz w:val="24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其中，一级学科代码为：1250（公共管理）；送审专家数：初次外审请填写“3”，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复议请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填写“1”</w:t>
      </w:r>
    </w:p>
    <w:p w:rsidR="00BA73E9" w:rsidRDefault="00CF7870" w:rsidP="00BA73E9">
      <w:pPr>
        <w:widowControl/>
        <w:spacing w:line="360" w:lineRule="auto"/>
        <w:jc w:val="left"/>
        <w:rPr>
          <w:rFonts w:ascii="仿宋" w:eastAsia="仿宋" w:hAnsi="仿宋" w:cs="仿宋"/>
          <w:b/>
          <w:bCs/>
          <w:color w:val="000000"/>
          <w:kern w:val="0"/>
          <w:sz w:val="24"/>
          <w:lang w:bidi="ar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4"/>
          <w:lang w:bidi="ar"/>
        </w:rPr>
        <w:t>步骤如下图：</w:t>
      </w:r>
    </w:p>
    <w:p w:rsidR="00FA60B6" w:rsidRPr="00BA73E9" w:rsidRDefault="00BA73E9" w:rsidP="00BA73E9">
      <w:pPr>
        <w:widowControl/>
        <w:spacing w:line="360" w:lineRule="auto"/>
        <w:jc w:val="left"/>
        <w:rPr>
          <w:rFonts w:ascii="仿宋" w:eastAsia="仿宋" w:hAnsi="仿宋" w:cs="仿宋" w:hint="eastAsia"/>
          <w:b/>
          <w:bCs/>
          <w:color w:val="FF0000"/>
          <w:kern w:val="0"/>
          <w:sz w:val="32"/>
          <w:szCs w:val="32"/>
          <w:highlight w:val="yellow"/>
          <w:lang w:bidi="ar"/>
        </w:rPr>
      </w:pPr>
      <w:r>
        <w:rPr>
          <w:rFonts w:ascii="仿宋" w:eastAsia="仿宋" w:hAnsi="仿宋" w:cs="仿宋" w:hint="eastAsia"/>
          <w:b/>
          <w:bCs/>
          <w:color w:val="FF0000"/>
          <w:kern w:val="0"/>
          <w:sz w:val="32"/>
          <w:szCs w:val="32"/>
          <w:highlight w:val="yellow"/>
          <w:lang w:bidi="ar"/>
        </w:rPr>
        <w:t>更改：一级学科代码是：1252（公共管理）</w:t>
      </w:r>
    </w:p>
    <w:p w:rsidR="00FA60B6" w:rsidRDefault="00CF7870">
      <w:pPr>
        <w:widowControl/>
        <w:spacing w:line="360" w:lineRule="auto"/>
        <w:jc w:val="left"/>
        <w:rPr>
          <w:rFonts w:ascii="仿宋" w:eastAsia="仿宋" w:hAnsi="仿宋" w:cs="仿宋"/>
          <w:color w:val="000000"/>
          <w:kern w:val="0"/>
          <w:sz w:val="24"/>
          <w:lang w:bidi="ar"/>
        </w:rPr>
      </w:pPr>
      <w:r>
        <w:rPr>
          <w:rFonts w:ascii="仿宋" w:eastAsia="仿宋" w:hAnsi="仿宋" w:cs="仿宋" w:hint="eastAsia"/>
          <w:noProof/>
          <w:color w:val="000000"/>
          <w:kern w:val="0"/>
          <w:sz w:val="24"/>
        </w:rPr>
        <w:drawing>
          <wp:inline distT="0" distB="0" distL="114300" distR="114300">
            <wp:extent cx="5269865" cy="2128520"/>
            <wp:effectExtent l="0" t="0" r="6985" b="5080"/>
            <wp:docPr id="4" name="图片 4" descr="9933d78f0121353bb71be5db6a463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933d78f0121353bb71be5db6a4634d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12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0B6" w:rsidRDefault="00FA60B6">
      <w:pPr>
        <w:widowControl/>
        <w:spacing w:line="360" w:lineRule="auto"/>
        <w:jc w:val="left"/>
        <w:rPr>
          <w:rFonts w:ascii="仿宋" w:eastAsia="仿宋" w:hAnsi="仿宋" w:cs="仿宋"/>
          <w:b/>
          <w:bCs/>
          <w:color w:val="000000"/>
          <w:kern w:val="0"/>
          <w:sz w:val="24"/>
          <w:lang w:bidi="ar"/>
        </w:rPr>
      </w:pPr>
    </w:p>
    <w:p w:rsidR="00FA60B6" w:rsidRDefault="00FA60B6">
      <w:pPr>
        <w:widowControl/>
        <w:spacing w:line="360" w:lineRule="auto"/>
        <w:jc w:val="left"/>
        <w:rPr>
          <w:rFonts w:ascii="仿宋" w:eastAsia="仿宋" w:hAnsi="仿宋" w:cs="仿宋"/>
          <w:b/>
          <w:bCs/>
          <w:color w:val="000000"/>
          <w:kern w:val="0"/>
          <w:sz w:val="24"/>
          <w:lang w:bidi="ar"/>
        </w:rPr>
      </w:pPr>
    </w:p>
    <w:p w:rsidR="00FA60B6" w:rsidRDefault="00CF7870">
      <w:pPr>
        <w:widowControl/>
        <w:spacing w:line="360" w:lineRule="auto"/>
        <w:jc w:val="left"/>
        <w:rPr>
          <w:rFonts w:ascii="仿宋" w:eastAsia="仿宋" w:hAnsi="仿宋" w:cs="仿宋"/>
          <w:b/>
          <w:bCs/>
          <w:color w:val="000000"/>
          <w:kern w:val="0"/>
          <w:sz w:val="24"/>
          <w:lang w:bidi="ar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4"/>
          <w:lang w:bidi="ar"/>
        </w:rPr>
        <w:lastRenderedPageBreak/>
        <w:t>（二）提交学位论文和自我评价表</w:t>
      </w:r>
    </w:p>
    <w:p w:rsidR="00FA60B6" w:rsidRDefault="00CF7870">
      <w:pPr>
        <w:widowControl/>
        <w:spacing w:line="360" w:lineRule="auto"/>
        <w:ind w:firstLineChars="200" w:firstLine="480"/>
        <w:jc w:val="left"/>
        <w:rPr>
          <w:rFonts w:ascii="仿宋" w:eastAsia="仿宋" w:hAnsi="仿宋" w:cs="仿宋"/>
          <w:b/>
          <w:bCs/>
          <w:color w:val="C00000"/>
          <w:kern w:val="0"/>
          <w:sz w:val="24"/>
          <w:highlight w:val="yellow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填写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完基本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信息后，请上传在页面右侧上传“匿名论文”（自己的名字、导师姓名、学校信息全部删除）和“自评表”</w:t>
      </w:r>
      <w:r>
        <w:rPr>
          <w:rFonts w:ascii="仿宋" w:eastAsia="仿宋" w:hAnsi="仿宋" w:cs="仿宋" w:hint="eastAsia"/>
          <w:b/>
          <w:bCs/>
          <w:color w:val="C00000"/>
          <w:kern w:val="0"/>
          <w:sz w:val="24"/>
          <w:highlight w:val="yellow"/>
          <w:lang w:bidi="ar"/>
        </w:rPr>
        <w:t>（注意，此次上传的论文即时需要外审的论文，即送给外</w:t>
      </w:r>
      <w:proofErr w:type="gramStart"/>
      <w:r>
        <w:rPr>
          <w:rFonts w:ascii="仿宋" w:eastAsia="仿宋" w:hAnsi="仿宋" w:cs="仿宋" w:hint="eastAsia"/>
          <w:b/>
          <w:bCs/>
          <w:color w:val="C00000"/>
          <w:kern w:val="0"/>
          <w:sz w:val="24"/>
          <w:highlight w:val="yellow"/>
          <w:lang w:bidi="ar"/>
        </w:rPr>
        <w:t>审专家盲评</w:t>
      </w:r>
      <w:proofErr w:type="gramEnd"/>
      <w:r>
        <w:rPr>
          <w:rFonts w:ascii="仿宋" w:eastAsia="仿宋" w:hAnsi="仿宋" w:cs="仿宋" w:hint="eastAsia"/>
          <w:b/>
          <w:bCs/>
          <w:color w:val="C00000"/>
          <w:kern w:val="0"/>
          <w:sz w:val="24"/>
          <w:highlight w:val="yellow"/>
          <w:lang w:bidi="ar"/>
        </w:rPr>
        <w:t>的毕业论文最终版，务必修改好后上传）</w:t>
      </w:r>
    </w:p>
    <w:p w:rsidR="00FA60B6" w:rsidRDefault="00CF7870">
      <w:pPr>
        <w:widowControl/>
        <w:spacing w:line="360" w:lineRule="auto"/>
        <w:jc w:val="left"/>
        <w:rPr>
          <w:rFonts w:ascii="仿宋" w:eastAsia="仿宋" w:hAnsi="仿宋" w:cs="仿宋"/>
          <w:b/>
          <w:bCs/>
          <w:sz w:val="24"/>
          <w:highlight w:val="yellow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4"/>
          <w:highlight w:val="yellow"/>
          <w:lang w:bidi="ar"/>
        </w:rPr>
        <w:t xml:space="preserve">上传论文的命名格式为： </w:t>
      </w:r>
    </w:p>
    <w:p w:rsidR="00FA60B6" w:rsidRDefault="00CF7870">
      <w:pPr>
        <w:widowControl/>
        <w:spacing w:line="360" w:lineRule="auto"/>
        <w:ind w:firstLineChars="200" w:firstLine="482"/>
        <w:jc w:val="left"/>
        <w:rPr>
          <w:rFonts w:ascii="仿宋" w:eastAsia="仿宋" w:hAnsi="仿宋" w:cs="仿宋"/>
          <w:b/>
          <w:bCs/>
          <w:color w:val="000000"/>
          <w:kern w:val="0"/>
          <w:sz w:val="24"/>
          <w:highlight w:val="yellow"/>
          <w:lang w:bidi="ar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4"/>
          <w:highlight w:val="yellow"/>
          <w:lang w:bidi="ar"/>
        </w:rPr>
        <w:t>10423_学号（与送审信息中的送审学号一致）_LW；</w:t>
      </w:r>
    </w:p>
    <w:p w:rsidR="00FA60B6" w:rsidRDefault="00CF7870">
      <w:pPr>
        <w:widowControl/>
        <w:spacing w:line="360" w:lineRule="auto"/>
        <w:jc w:val="left"/>
        <w:rPr>
          <w:rFonts w:ascii="仿宋" w:eastAsia="仿宋" w:hAnsi="仿宋" w:cs="仿宋"/>
          <w:b/>
          <w:bCs/>
          <w:color w:val="000000"/>
          <w:kern w:val="0"/>
          <w:sz w:val="24"/>
          <w:highlight w:val="yellow"/>
          <w:lang w:bidi="ar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4"/>
          <w:highlight w:val="yellow"/>
          <w:lang w:bidi="ar"/>
        </w:rPr>
        <w:t>自我评价表的命名格式为：</w:t>
      </w:r>
    </w:p>
    <w:p w:rsidR="00FA60B6" w:rsidRDefault="00CF7870">
      <w:pPr>
        <w:widowControl/>
        <w:spacing w:line="360" w:lineRule="auto"/>
        <w:ind w:firstLineChars="200" w:firstLine="482"/>
        <w:jc w:val="left"/>
        <w:rPr>
          <w:rFonts w:ascii="仿宋" w:eastAsia="仿宋" w:hAnsi="仿宋" w:cs="仿宋"/>
          <w:b/>
          <w:bCs/>
          <w:color w:val="000000"/>
          <w:kern w:val="0"/>
          <w:sz w:val="24"/>
          <w:lang w:bidi="ar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4"/>
          <w:highlight w:val="yellow"/>
          <w:lang w:bidi="ar"/>
        </w:rPr>
        <w:t>10423_学号（与送审信息中的送审学号一致）_ZPB。</w:t>
      </w:r>
    </w:p>
    <w:p w:rsidR="00FA60B6" w:rsidRDefault="00CF7870">
      <w:pPr>
        <w:widowControl/>
        <w:spacing w:line="360" w:lineRule="auto"/>
        <w:ind w:firstLineChars="200" w:firstLine="480"/>
        <w:jc w:val="left"/>
        <w:rPr>
          <w:rFonts w:ascii="仿宋" w:eastAsia="仿宋" w:hAnsi="仿宋" w:cs="仿宋"/>
          <w:color w:val="000000"/>
          <w:kern w:val="0"/>
          <w:sz w:val="24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若不符合该规则，则提示命名规则不正确，请重命名后再上传。（如下图）</w:t>
      </w:r>
    </w:p>
    <w:p w:rsidR="00FA60B6" w:rsidRDefault="00CF7870">
      <w:pPr>
        <w:widowControl/>
        <w:spacing w:line="360" w:lineRule="auto"/>
        <w:ind w:firstLineChars="200" w:firstLine="480"/>
        <w:jc w:val="left"/>
        <w:rPr>
          <w:rFonts w:ascii="仿宋" w:eastAsia="仿宋" w:hAnsi="仿宋" w:cs="仿宋"/>
          <w:color w:val="000000"/>
          <w:kern w:val="0"/>
          <w:sz w:val="24"/>
          <w:lang w:bidi="ar"/>
        </w:rPr>
      </w:pPr>
      <w:r>
        <w:rPr>
          <w:rFonts w:ascii="仿宋" w:eastAsia="仿宋" w:hAnsi="仿宋" w:cs="仿宋" w:hint="eastAsia"/>
          <w:noProof/>
          <w:sz w:val="24"/>
        </w:rPr>
        <w:drawing>
          <wp:inline distT="0" distB="0" distL="114300" distR="114300">
            <wp:extent cx="4435475" cy="3562985"/>
            <wp:effectExtent l="0" t="0" r="3175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35475" cy="356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0B6" w:rsidRDefault="00CF7870">
      <w:pPr>
        <w:widowControl/>
        <w:spacing w:line="360" w:lineRule="auto"/>
        <w:ind w:firstLineChars="200" w:firstLine="480"/>
        <w:jc w:val="left"/>
        <w:rPr>
          <w:rFonts w:ascii="仿宋" w:eastAsia="仿宋" w:hAnsi="仿宋" w:cs="仿宋"/>
          <w:kern w:val="0"/>
          <w:sz w:val="24"/>
          <w:lang w:bidi="ar"/>
        </w:rPr>
      </w:pPr>
      <w:r>
        <w:rPr>
          <w:rFonts w:ascii="仿宋" w:eastAsia="仿宋" w:hAnsi="仿宋" w:cs="仿宋" w:hint="eastAsia"/>
          <w:kern w:val="0"/>
          <w:sz w:val="24"/>
          <w:lang w:bidi="ar"/>
        </w:rPr>
        <w:t>各部分填写完毕，论文和自评表上传后，</w:t>
      </w:r>
      <w:r>
        <w:rPr>
          <w:rFonts w:ascii="仿宋" w:eastAsia="仿宋" w:hAnsi="仿宋" w:cs="仿宋" w:hint="eastAsia"/>
          <w:b/>
          <w:bCs/>
          <w:color w:val="FF0000"/>
          <w:kern w:val="0"/>
          <w:sz w:val="24"/>
          <w:highlight w:val="yellow"/>
          <w:lang w:bidi="ar"/>
        </w:rPr>
        <w:t>最后点击页面尾部的“提交”按钮，</w:t>
      </w:r>
      <w:r>
        <w:rPr>
          <w:rFonts w:ascii="仿宋" w:eastAsia="仿宋" w:hAnsi="仿宋" w:cs="仿宋" w:hint="eastAsia"/>
          <w:kern w:val="0"/>
          <w:sz w:val="24"/>
          <w:lang w:bidi="ar"/>
        </w:rPr>
        <w:t>提交后联系导师进行审核。导师审核通过后，才能进行后续审核并安排论文送审；导师审核不予通过的，研究生须及时登录系统进行修改，并再次提请导师审核。</w:t>
      </w:r>
    </w:p>
    <w:p w:rsidR="00FA60B6" w:rsidRDefault="00CF7870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至此，毕业论文送审工作结束。</w:t>
      </w:r>
    </w:p>
    <w:p w:rsidR="00FA60B6" w:rsidRDefault="00CF7870">
      <w:pPr>
        <w:spacing w:line="360" w:lineRule="auto"/>
        <w:ind w:firstLineChars="200" w:firstLine="482"/>
        <w:rPr>
          <w:rFonts w:ascii="仿宋" w:eastAsia="仿宋" w:hAnsi="仿宋" w:cs="仿宋"/>
          <w:b/>
          <w:bCs/>
          <w:color w:val="C00000"/>
          <w:sz w:val="24"/>
        </w:rPr>
      </w:pPr>
      <w:r>
        <w:rPr>
          <w:rFonts w:ascii="仿宋" w:eastAsia="仿宋" w:hAnsi="仿宋" w:cs="仿宋" w:hint="eastAsia"/>
          <w:b/>
          <w:bCs/>
          <w:color w:val="C00000"/>
          <w:sz w:val="24"/>
        </w:rPr>
        <w:t>请大家务必在截止日期前完成此项工作，以免耽误送审事宜。</w:t>
      </w:r>
    </w:p>
    <w:p w:rsidR="00FA60B6" w:rsidRDefault="00FA60B6">
      <w:pPr>
        <w:spacing w:line="360" w:lineRule="auto"/>
        <w:ind w:firstLineChars="200" w:firstLine="482"/>
        <w:rPr>
          <w:rFonts w:ascii="仿宋" w:eastAsia="仿宋" w:hAnsi="仿宋" w:cs="仿宋"/>
          <w:b/>
          <w:bCs/>
          <w:color w:val="C00000"/>
          <w:sz w:val="24"/>
        </w:rPr>
      </w:pPr>
    </w:p>
    <w:p w:rsidR="00FA60B6" w:rsidRDefault="00CF7870">
      <w:pPr>
        <w:spacing w:line="360" w:lineRule="auto"/>
        <w:ind w:firstLineChars="200" w:firstLine="480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                             MPA教育中心</w:t>
      </w:r>
    </w:p>
    <w:p w:rsidR="00FA60B6" w:rsidRDefault="00CF7870">
      <w:pPr>
        <w:spacing w:line="360" w:lineRule="auto"/>
        <w:ind w:firstLineChars="200" w:firstLine="48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</w:t>
      </w:r>
      <w:r w:rsidR="00BA73E9">
        <w:rPr>
          <w:rFonts w:ascii="仿宋" w:eastAsia="仿宋" w:hAnsi="仿宋" w:cs="仿宋"/>
          <w:sz w:val="24"/>
        </w:rPr>
        <w:t>2</w:t>
      </w:r>
      <w:r>
        <w:rPr>
          <w:rFonts w:ascii="仿宋" w:eastAsia="仿宋" w:hAnsi="仿宋" w:cs="仿宋" w:hint="eastAsia"/>
          <w:sz w:val="24"/>
        </w:rPr>
        <w:t>年</w:t>
      </w:r>
      <w:r w:rsidR="00BA73E9">
        <w:rPr>
          <w:rFonts w:ascii="仿宋" w:eastAsia="仿宋" w:hAnsi="仿宋" w:cs="仿宋"/>
          <w:sz w:val="24"/>
        </w:rPr>
        <w:t>2</w:t>
      </w:r>
      <w:r>
        <w:rPr>
          <w:rFonts w:ascii="仿宋" w:eastAsia="仿宋" w:hAnsi="仿宋" w:cs="仿宋" w:hint="eastAsia"/>
          <w:sz w:val="24"/>
        </w:rPr>
        <w:t>月</w:t>
      </w:r>
      <w:r w:rsidR="00BA73E9">
        <w:rPr>
          <w:rFonts w:ascii="仿宋" w:eastAsia="仿宋" w:hAnsi="仿宋" w:cs="仿宋"/>
          <w:sz w:val="24"/>
        </w:rPr>
        <w:t>11</w:t>
      </w:r>
      <w:bookmarkStart w:id="0" w:name="_GoBack"/>
      <w:bookmarkEnd w:id="0"/>
      <w:r>
        <w:rPr>
          <w:rFonts w:ascii="仿宋" w:eastAsia="仿宋" w:hAnsi="仿宋" w:cs="仿宋" w:hint="eastAsia"/>
          <w:sz w:val="24"/>
        </w:rPr>
        <w:t>日</w:t>
      </w:r>
    </w:p>
    <w:sectPr w:rsidR="00FA60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1E28012"/>
    <w:multiLevelType w:val="singleLevel"/>
    <w:tmpl w:val="A1E2801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7F6087"/>
    <w:rsid w:val="00BA73E9"/>
    <w:rsid w:val="00CF7870"/>
    <w:rsid w:val="00FA60B6"/>
    <w:rsid w:val="0B7F6087"/>
    <w:rsid w:val="0C5A5FDA"/>
    <w:rsid w:val="0E4336BE"/>
    <w:rsid w:val="240B6E5C"/>
    <w:rsid w:val="2A042A1B"/>
    <w:rsid w:val="2B7F4EB5"/>
    <w:rsid w:val="5CF931F0"/>
    <w:rsid w:val="62824CE4"/>
    <w:rsid w:val="670A4EAA"/>
    <w:rsid w:val="72A060D2"/>
    <w:rsid w:val="741D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19D289"/>
  <w15:docId w15:val="{96D8DF28-52D7-44D2-A918-89450AC5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Acronym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4">
    <w:name w:val="heading 4"/>
    <w:basedOn w:val="a"/>
    <w:next w:val="a"/>
    <w:semiHidden/>
    <w:unhideWhenUsed/>
    <w:qFormat/>
    <w:pPr>
      <w:spacing w:line="270" w:lineRule="atLeast"/>
      <w:jc w:val="left"/>
      <w:outlineLvl w:val="3"/>
    </w:pPr>
    <w:rPr>
      <w:rFonts w:ascii="微软雅黑" w:eastAsia="微软雅黑" w:hAnsi="微软雅黑" w:hint="eastAsia"/>
      <w:b/>
      <w:color w:val="333333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character" w:styleId="a4">
    <w:name w:val="FollowedHyperlink"/>
    <w:basedOn w:val="a0"/>
    <w:qFormat/>
    <w:rPr>
      <w:color w:val="1F95D0"/>
      <w:u w:val="none"/>
    </w:rPr>
  </w:style>
  <w:style w:type="character" w:styleId="a5">
    <w:name w:val="Emphasis"/>
    <w:basedOn w:val="a0"/>
    <w:qFormat/>
    <w:rPr>
      <w:i/>
    </w:rPr>
  </w:style>
  <w:style w:type="character" w:styleId="HTML">
    <w:name w:val="HTML Definition"/>
    <w:basedOn w:val="a0"/>
    <w:qFormat/>
  </w:style>
  <w:style w:type="character" w:styleId="HTML0">
    <w:name w:val="HTML Acronym"/>
    <w:basedOn w:val="a0"/>
    <w:qFormat/>
  </w:style>
  <w:style w:type="character" w:styleId="HTML1">
    <w:name w:val="HTML Variable"/>
    <w:basedOn w:val="a0"/>
    <w:qFormat/>
  </w:style>
  <w:style w:type="character" w:styleId="a6">
    <w:name w:val="Hyperlink"/>
    <w:basedOn w:val="a0"/>
    <w:qFormat/>
    <w:rPr>
      <w:color w:val="1F95D0"/>
      <w:u w:val="none"/>
    </w:rPr>
  </w:style>
  <w:style w:type="character" w:styleId="HTML2">
    <w:name w:val="HTML Code"/>
    <w:basedOn w:val="a0"/>
    <w:qFormat/>
    <w:rPr>
      <w:rFonts w:ascii="Consolas" w:eastAsia="Consolas" w:hAnsi="Consolas" w:cs="Consolas"/>
      <w:color w:val="DD1144"/>
      <w:sz w:val="18"/>
      <w:szCs w:val="18"/>
      <w:bdr w:val="single" w:sz="6" w:space="0" w:color="E1E1E8"/>
      <w:shd w:val="clear" w:color="auto" w:fill="F7F7F9"/>
    </w:rPr>
  </w:style>
  <w:style w:type="character" w:styleId="HTML3">
    <w:name w:val="HTML Cite"/>
    <w:basedOn w:val="a0"/>
    <w:qFormat/>
  </w:style>
  <w:style w:type="character" w:customStyle="1" w:styleId="l0">
    <w:name w:val="l0"/>
    <w:basedOn w:val="a0"/>
    <w:qFormat/>
  </w:style>
  <w:style w:type="character" w:customStyle="1" w:styleId="l1">
    <w:name w:val="l1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lixianbao</cp:lastModifiedBy>
  <cp:revision>3</cp:revision>
  <dcterms:created xsi:type="dcterms:W3CDTF">2021-03-18T00:28:00Z</dcterms:created>
  <dcterms:modified xsi:type="dcterms:W3CDTF">2023-02-11T10:43:00Z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